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C0" w:rsidRPr="00EE27C0" w:rsidRDefault="009C4590" w:rsidP="00EE27C0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WP 6</w:t>
      </w:r>
      <w:r w:rsidR="00EE27C0" w:rsidRPr="00EE27C0">
        <w:rPr>
          <w:rFonts w:cstheme="minorHAnsi"/>
          <w:b/>
          <w:sz w:val="28"/>
          <w:szCs w:val="28"/>
          <w:lang w:val="en-US"/>
        </w:rPr>
        <w:t xml:space="preserve">: Comparison of sea ice freeboard heights from satellite altimetry and airborne laser scanner measurements </w:t>
      </w:r>
    </w:p>
    <w:p w:rsidR="00DE69D1" w:rsidRPr="006834FD" w:rsidRDefault="00E16130" w:rsidP="006834FD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A062EB">
        <w:rPr>
          <w:rFonts w:cstheme="minorHAnsi"/>
          <w:lang w:val="en-US"/>
        </w:rPr>
        <w:t xml:space="preserve">he airborne data set from 2011 </w:t>
      </w:r>
      <w:r w:rsidR="00BF5302">
        <w:rPr>
          <w:rFonts w:cstheme="minorHAnsi"/>
          <w:lang w:val="en-US"/>
        </w:rPr>
        <w:t xml:space="preserve">(presented in chapter </w:t>
      </w:r>
      <w:proofErr w:type="gramStart"/>
      <w:r w:rsidR="00BF5302">
        <w:rPr>
          <w:rFonts w:cstheme="minorHAnsi"/>
          <w:b/>
          <w:u w:val="single"/>
          <w:lang w:val="en-US"/>
        </w:rPr>
        <w:t>Airborne</w:t>
      </w:r>
      <w:proofErr w:type="gramEnd"/>
      <w:r w:rsidR="00BF5302">
        <w:rPr>
          <w:rFonts w:cstheme="minorHAnsi"/>
          <w:b/>
          <w:u w:val="single"/>
          <w:lang w:val="en-US"/>
        </w:rPr>
        <w:t xml:space="preserve"> laser measurements of sea ice freeboard heights</w:t>
      </w:r>
      <w:r w:rsidR="00BF5302">
        <w:rPr>
          <w:rFonts w:cstheme="minorHAnsi"/>
          <w:lang w:val="en-US"/>
        </w:rPr>
        <w:t xml:space="preserve">) </w:t>
      </w:r>
      <w:r w:rsidR="00A062EB">
        <w:rPr>
          <w:rFonts w:cstheme="minorHAnsi"/>
          <w:lang w:val="en-US"/>
        </w:rPr>
        <w:t>could</w:t>
      </w:r>
      <w:r>
        <w:rPr>
          <w:rFonts w:cstheme="minorHAnsi"/>
          <w:lang w:val="en-US"/>
        </w:rPr>
        <w:t>, in principle,</w:t>
      </w:r>
      <w:r w:rsidR="00A062EB">
        <w:rPr>
          <w:rFonts w:cstheme="minorHAnsi"/>
          <w:lang w:val="en-US"/>
        </w:rPr>
        <w:t xml:space="preserve"> be </w:t>
      </w:r>
      <w:r w:rsidR="00D1423B">
        <w:rPr>
          <w:rFonts w:cstheme="minorHAnsi"/>
          <w:lang w:val="en-US"/>
        </w:rPr>
        <w:t xml:space="preserve">compared to </w:t>
      </w:r>
      <w:r w:rsidR="00A062EB">
        <w:rPr>
          <w:rFonts w:cstheme="minorHAnsi"/>
          <w:lang w:val="en-US"/>
        </w:rPr>
        <w:t>CryoSat-2 radar altimetry</w:t>
      </w:r>
      <w:r w:rsidR="00EC7232">
        <w:rPr>
          <w:rFonts w:cstheme="minorHAnsi"/>
          <w:lang w:val="en-US"/>
        </w:rPr>
        <w:t>. However</w:t>
      </w:r>
      <w:r w:rsidR="00A062EB">
        <w:rPr>
          <w:rFonts w:cstheme="minorHAnsi"/>
          <w:lang w:val="en-US"/>
        </w:rPr>
        <w:t xml:space="preserve">, </w:t>
      </w:r>
      <w:r w:rsidR="009974A9">
        <w:rPr>
          <w:rFonts w:cstheme="minorHAnsi"/>
          <w:lang w:val="en-US"/>
        </w:rPr>
        <w:t xml:space="preserve">the </w:t>
      </w:r>
      <w:r w:rsidR="00162668">
        <w:rPr>
          <w:rFonts w:cstheme="minorHAnsi"/>
          <w:lang w:val="en-US"/>
        </w:rPr>
        <w:t xml:space="preserve">CryoSat-2 </w:t>
      </w:r>
      <w:r w:rsidR="009974A9">
        <w:rPr>
          <w:rFonts w:cstheme="minorHAnsi"/>
          <w:lang w:val="en-US"/>
        </w:rPr>
        <w:t>data are not ready for such comparison studies</w:t>
      </w:r>
      <w:r w:rsidR="00292F0C">
        <w:rPr>
          <w:rFonts w:cstheme="minorHAnsi"/>
          <w:lang w:val="en-US"/>
        </w:rPr>
        <w:t xml:space="preserve"> and is left for later analysis</w:t>
      </w:r>
      <w:r w:rsidR="009974A9">
        <w:rPr>
          <w:rFonts w:cstheme="minorHAnsi"/>
          <w:lang w:val="en-US"/>
        </w:rPr>
        <w:t xml:space="preserve">, see </w:t>
      </w:r>
      <w:r w:rsidR="003133E2">
        <w:rPr>
          <w:rFonts w:cstheme="minorHAnsi"/>
          <w:lang w:val="en-US"/>
        </w:rPr>
        <w:t xml:space="preserve">section </w:t>
      </w:r>
      <w:r w:rsidR="00D14EA7">
        <w:rPr>
          <w:rFonts w:cstheme="minorHAnsi"/>
          <w:b/>
          <w:u w:val="single"/>
          <w:lang w:val="en-US"/>
        </w:rPr>
        <w:t>Sea ice freeboard heights from satellite altimetry.</w:t>
      </w:r>
      <w:r w:rsidR="001A3145" w:rsidRPr="006834FD">
        <w:rPr>
          <w:rFonts w:cstheme="minorHAnsi"/>
          <w:lang w:val="en-US"/>
        </w:rPr>
        <w:t xml:space="preserve"> </w:t>
      </w:r>
    </w:p>
    <w:p w:rsidR="000C0975" w:rsidRDefault="003A5F38" w:rsidP="00BC64A0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only overlapping data sets are </w:t>
      </w:r>
      <w:r w:rsidR="00FA0CAE">
        <w:rPr>
          <w:rFonts w:cstheme="minorHAnsi"/>
          <w:lang w:val="en-US"/>
        </w:rPr>
        <w:t xml:space="preserve">freeboard heights from airborne laser scanner and </w:t>
      </w:r>
      <w:proofErr w:type="spellStart"/>
      <w:r w:rsidR="00FA0CAE">
        <w:rPr>
          <w:rFonts w:cstheme="minorHAnsi"/>
          <w:lang w:val="en-US"/>
        </w:rPr>
        <w:t>ICESat</w:t>
      </w:r>
      <w:proofErr w:type="spellEnd"/>
      <w:r w:rsidR="00FA0CAE">
        <w:rPr>
          <w:rFonts w:cstheme="minorHAnsi"/>
          <w:lang w:val="en-US"/>
        </w:rPr>
        <w:t xml:space="preserve"> measurements from 2008.</w:t>
      </w:r>
      <w:r w:rsidR="008E5089">
        <w:rPr>
          <w:rFonts w:cstheme="minorHAnsi"/>
          <w:lang w:val="en-US"/>
        </w:rPr>
        <w:t xml:space="preserve"> </w:t>
      </w:r>
      <w:r w:rsidR="006D3638">
        <w:rPr>
          <w:rFonts w:cstheme="minorHAnsi"/>
          <w:lang w:val="en-US"/>
        </w:rPr>
        <w:t xml:space="preserve">The </w:t>
      </w:r>
      <w:r w:rsidR="00CB433B">
        <w:rPr>
          <w:rFonts w:cstheme="minorHAnsi"/>
          <w:lang w:val="en-US"/>
        </w:rPr>
        <w:t xml:space="preserve">laser scanner freeboard heights are plotted on top of the </w:t>
      </w:r>
      <w:proofErr w:type="spellStart"/>
      <w:r w:rsidR="00CB433B">
        <w:rPr>
          <w:rFonts w:cstheme="minorHAnsi"/>
          <w:lang w:val="en-US"/>
        </w:rPr>
        <w:t>ICEsat</w:t>
      </w:r>
      <w:proofErr w:type="spellEnd"/>
      <w:r w:rsidR="00CB433B">
        <w:rPr>
          <w:rFonts w:cstheme="minorHAnsi"/>
          <w:lang w:val="en-US"/>
        </w:rPr>
        <w:t xml:space="preserve"> freeboard heights in figure </w:t>
      </w:r>
      <w:r w:rsidR="00CB433B" w:rsidRPr="00CB433B">
        <w:rPr>
          <w:rFonts w:cstheme="minorHAnsi"/>
          <w:b/>
          <w:u w:val="single"/>
          <w:lang w:val="en-US"/>
        </w:rPr>
        <w:t>1</w:t>
      </w:r>
      <w:r w:rsidR="00CB433B">
        <w:rPr>
          <w:rFonts w:cstheme="minorHAnsi"/>
          <w:lang w:val="en-US"/>
        </w:rPr>
        <w:t>.</w:t>
      </w:r>
      <w:r w:rsidR="00673F5C" w:rsidRPr="00EE3B92">
        <w:rPr>
          <w:rFonts w:cstheme="minorHAnsi"/>
          <w:lang w:val="en-US"/>
        </w:rPr>
        <w:t xml:space="preserve"> </w:t>
      </w:r>
      <w:r w:rsidR="009367DB">
        <w:rPr>
          <w:rFonts w:cstheme="minorHAnsi"/>
          <w:lang w:val="en-US"/>
        </w:rPr>
        <w:t>Direct comparison is questionable</w:t>
      </w:r>
      <w:r w:rsidR="008C0B78">
        <w:rPr>
          <w:rFonts w:cstheme="minorHAnsi"/>
          <w:lang w:val="en-US"/>
        </w:rPr>
        <w:t xml:space="preserve">, </w:t>
      </w:r>
      <w:r w:rsidR="00947EA7">
        <w:rPr>
          <w:rFonts w:cstheme="minorHAnsi"/>
          <w:lang w:val="en-US"/>
        </w:rPr>
        <w:t xml:space="preserve">as the </w:t>
      </w:r>
      <w:r w:rsidR="000C0975">
        <w:rPr>
          <w:rFonts w:cstheme="minorHAnsi"/>
          <w:lang w:val="en-US"/>
        </w:rPr>
        <w:t xml:space="preserve">airborne data set </w:t>
      </w:r>
      <w:r w:rsidR="00947EA7">
        <w:rPr>
          <w:rFonts w:cstheme="minorHAnsi"/>
          <w:lang w:val="en-US"/>
        </w:rPr>
        <w:t xml:space="preserve">is </w:t>
      </w:r>
      <w:r w:rsidR="000C0975">
        <w:rPr>
          <w:rFonts w:cstheme="minorHAnsi"/>
          <w:lang w:val="en-US"/>
        </w:rPr>
        <w:t xml:space="preserve">from April 24, whereas the </w:t>
      </w:r>
      <w:proofErr w:type="spellStart"/>
      <w:r w:rsidR="000C0975">
        <w:rPr>
          <w:rFonts w:cstheme="minorHAnsi"/>
          <w:lang w:val="en-US"/>
        </w:rPr>
        <w:t>ICESat</w:t>
      </w:r>
      <w:proofErr w:type="spellEnd"/>
      <w:r w:rsidR="000C0975">
        <w:rPr>
          <w:rFonts w:cstheme="minorHAnsi"/>
          <w:lang w:val="en-US"/>
        </w:rPr>
        <w:t xml:space="preserve"> is from </w:t>
      </w:r>
      <w:r w:rsidR="00947EA7">
        <w:rPr>
          <w:rFonts w:cstheme="minorHAnsi"/>
          <w:lang w:val="en-US"/>
        </w:rPr>
        <w:t xml:space="preserve">the period </w:t>
      </w:r>
      <w:r w:rsidR="000C0975" w:rsidRPr="00EE3B92">
        <w:rPr>
          <w:rFonts w:cstheme="minorHAnsi"/>
          <w:lang w:val="en-US"/>
        </w:rPr>
        <w:t>February 17 – March 21</w:t>
      </w:r>
      <w:r w:rsidR="002C00DD">
        <w:rPr>
          <w:rFonts w:cstheme="minorHAnsi"/>
          <w:lang w:val="en-US"/>
        </w:rPr>
        <w:t xml:space="preserve">. </w:t>
      </w:r>
      <w:r w:rsidR="00351168">
        <w:rPr>
          <w:rFonts w:cstheme="minorHAnsi"/>
          <w:lang w:val="en-US"/>
        </w:rPr>
        <w:t xml:space="preserve">However, </w:t>
      </w:r>
      <w:r w:rsidR="000B6B0F">
        <w:rPr>
          <w:rFonts w:cstheme="minorHAnsi"/>
          <w:lang w:val="en-US"/>
        </w:rPr>
        <w:t>the sea ice thickness is about its annual maximum</w:t>
      </w:r>
      <w:r w:rsidR="00B9373D">
        <w:rPr>
          <w:rFonts w:cstheme="minorHAnsi"/>
          <w:lang w:val="en-US"/>
        </w:rPr>
        <w:t xml:space="preserve"> in February</w:t>
      </w:r>
      <w:r w:rsidR="002F2EF9">
        <w:rPr>
          <w:rFonts w:cstheme="minorHAnsi"/>
          <w:lang w:val="en-US"/>
        </w:rPr>
        <w:t>-March</w:t>
      </w:r>
      <w:r w:rsidR="0004388B">
        <w:rPr>
          <w:rFonts w:cstheme="minorHAnsi"/>
          <w:lang w:val="en-US"/>
        </w:rPr>
        <w:t xml:space="preserve">, and except for the </w:t>
      </w:r>
      <w:r w:rsidR="00986EA2">
        <w:rPr>
          <w:rFonts w:cstheme="minorHAnsi"/>
          <w:lang w:val="en-US"/>
        </w:rPr>
        <w:t xml:space="preserve">changes due to ice </w:t>
      </w:r>
      <w:r w:rsidR="0004388B">
        <w:rPr>
          <w:rFonts w:cstheme="minorHAnsi"/>
          <w:lang w:val="en-US"/>
        </w:rPr>
        <w:t>drift</w:t>
      </w:r>
      <w:r w:rsidR="000B6B0F">
        <w:rPr>
          <w:rFonts w:cstheme="minorHAnsi"/>
          <w:lang w:val="en-US"/>
        </w:rPr>
        <w:t xml:space="preserve"> there </w:t>
      </w:r>
      <w:r w:rsidR="0004388B">
        <w:rPr>
          <w:rFonts w:cstheme="minorHAnsi"/>
          <w:lang w:val="en-US"/>
        </w:rPr>
        <w:t xml:space="preserve">is </w:t>
      </w:r>
      <w:r w:rsidR="000B6B0F">
        <w:rPr>
          <w:rFonts w:cstheme="minorHAnsi"/>
          <w:lang w:val="en-US"/>
        </w:rPr>
        <w:t xml:space="preserve">not expected much changes </w:t>
      </w:r>
      <w:r w:rsidR="0004388B">
        <w:rPr>
          <w:rFonts w:cstheme="minorHAnsi"/>
          <w:lang w:val="en-US"/>
        </w:rPr>
        <w:t xml:space="preserve">in the sea ice distribution </w:t>
      </w:r>
      <w:r w:rsidR="000B6B0F">
        <w:rPr>
          <w:rFonts w:cstheme="minorHAnsi"/>
          <w:lang w:val="en-US"/>
        </w:rPr>
        <w:t>north of 76⁰N</w:t>
      </w:r>
      <w:r w:rsidR="00155D73">
        <w:rPr>
          <w:rFonts w:cstheme="minorHAnsi"/>
          <w:lang w:val="en-US"/>
        </w:rPr>
        <w:t xml:space="preserve"> before the beginning of May</w:t>
      </w:r>
      <w:r w:rsidR="0004388B">
        <w:rPr>
          <w:rFonts w:cstheme="minorHAnsi"/>
          <w:lang w:val="en-US"/>
        </w:rPr>
        <w:t>.</w:t>
      </w:r>
      <w:r w:rsidR="00A04B9C">
        <w:rPr>
          <w:rFonts w:cstheme="minorHAnsi"/>
          <w:lang w:val="en-US"/>
        </w:rPr>
        <w:t xml:space="preserve"> </w:t>
      </w:r>
      <w:r w:rsidR="000C0975">
        <w:rPr>
          <w:rFonts w:cstheme="minorHAnsi"/>
          <w:lang w:val="en-US"/>
        </w:rPr>
        <w:t xml:space="preserve"> </w:t>
      </w:r>
    </w:p>
    <w:p w:rsidR="00C105E4" w:rsidRDefault="00DC7397" w:rsidP="00D03EAC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sea ice freeboard distribution of all a</w:t>
      </w:r>
      <w:r w:rsidR="005B7842">
        <w:rPr>
          <w:rFonts w:cstheme="minorHAnsi"/>
          <w:lang w:val="en-US"/>
        </w:rPr>
        <w:t>irborne laser scanner data from</w:t>
      </w:r>
      <w:r>
        <w:rPr>
          <w:rFonts w:cstheme="minorHAnsi"/>
          <w:lang w:val="en-US"/>
        </w:rPr>
        <w:t xml:space="preserve"> 2008 (figure </w:t>
      </w:r>
      <w:r w:rsidRPr="00DC7397">
        <w:rPr>
          <w:rFonts w:cstheme="minorHAnsi"/>
          <w:b/>
          <w:u w:val="single"/>
          <w:lang w:val="en-US"/>
        </w:rPr>
        <w:t>1</w:t>
      </w:r>
      <w:r>
        <w:rPr>
          <w:rFonts w:cstheme="minorHAnsi"/>
          <w:lang w:val="en-US"/>
        </w:rPr>
        <w:t xml:space="preserve">), is plotted in </w:t>
      </w:r>
      <w:r w:rsidRPr="00DC7397">
        <w:rPr>
          <w:rFonts w:cstheme="minorHAnsi"/>
          <w:lang w:val="en-US"/>
        </w:rPr>
        <w:t>figure 2</w:t>
      </w:r>
      <w:r w:rsidR="005863FC">
        <w:rPr>
          <w:rFonts w:cstheme="minorHAnsi"/>
          <w:lang w:val="en-US"/>
        </w:rPr>
        <w:t>, together with the freeboard distribu</w:t>
      </w:r>
      <w:r w:rsidR="00FC67B6">
        <w:rPr>
          <w:rFonts w:cstheme="minorHAnsi"/>
          <w:lang w:val="en-US"/>
        </w:rPr>
        <w:t xml:space="preserve">tions from all </w:t>
      </w:r>
      <w:proofErr w:type="spellStart"/>
      <w:r w:rsidR="00FC67B6">
        <w:rPr>
          <w:rFonts w:cstheme="minorHAnsi"/>
          <w:lang w:val="en-US"/>
        </w:rPr>
        <w:t>ICESat</w:t>
      </w:r>
      <w:proofErr w:type="spellEnd"/>
      <w:r w:rsidR="00FC67B6">
        <w:rPr>
          <w:rFonts w:cstheme="minorHAnsi"/>
          <w:lang w:val="en-US"/>
        </w:rPr>
        <w:t xml:space="preserve"> periods 2003-2008</w:t>
      </w:r>
      <w:r>
        <w:rPr>
          <w:rFonts w:cstheme="minorHAnsi"/>
          <w:lang w:val="en-US"/>
        </w:rPr>
        <w:t>.</w:t>
      </w:r>
      <w:r w:rsidR="004555C8">
        <w:rPr>
          <w:rFonts w:cstheme="minorHAnsi"/>
          <w:lang w:val="en-US"/>
        </w:rPr>
        <w:t xml:space="preserve"> The </w:t>
      </w:r>
      <w:r w:rsidR="00CC34F5">
        <w:rPr>
          <w:rFonts w:cstheme="minorHAnsi"/>
          <w:lang w:val="en-US"/>
        </w:rPr>
        <w:t xml:space="preserve">2008 </w:t>
      </w:r>
      <w:proofErr w:type="spellStart"/>
      <w:r w:rsidR="00421E79">
        <w:rPr>
          <w:rFonts w:cstheme="minorHAnsi"/>
          <w:lang w:val="en-US"/>
        </w:rPr>
        <w:t>ICESat</w:t>
      </w:r>
      <w:proofErr w:type="spellEnd"/>
      <w:r w:rsidR="00421E79">
        <w:rPr>
          <w:rFonts w:cstheme="minorHAnsi"/>
          <w:lang w:val="en-US"/>
        </w:rPr>
        <w:t xml:space="preserve"> distribution,</w:t>
      </w:r>
      <w:r w:rsidR="00C72F78">
        <w:rPr>
          <w:rFonts w:cstheme="minorHAnsi"/>
          <w:lang w:val="en-US"/>
        </w:rPr>
        <w:t xml:space="preserve"> </w:t>
      </w:r>
      <w:r w:rsidR="00B91B3F">
        <w:rPr>
          <w:rFonts w:cstheme="minorHAnsi"/>
          <w:lang w:val="en-US"/>
        </w:rPr>
        <w:t>m</w:t>
      </w:r>
      <w:r w:rsidR="00421E79">
        <w:rPr>
          <w:rFonts w:cstheme="minorHAnsi"/>
          <w:lang w:val="en-US"/>
        </w:rPr>
        <w:t>atch</w:t>
      </w:r>
      <w:r w:rsidR="00CC34F5">
        <w:rPr>
          <w:rFonts w:cstheme="minorHAnsi"/>
          <w:lang w:val="en-US"/>
        </w:rPr>
        <w:t>es</w:t>
      </w:r>
      <w:r w:rsidR="00421E79">
        <w:rPr>
          <w:rFonts w:cstheme="minorHAnsi"/>
          <w:lang w:val="en-US"/>
        </w:rPr>
        <w:t xml:space="preserve"> best </w:t>
      </w:r>
      <w:r w:rsidR="00CC34F5">
        <w:rPr>
          <w:rFonts w:cstheme="minorHAnsi"/>
          <w:lang w:val="en-US"/>
        </w:rPr>
        <w:t>the distribution of the airborne freeboard heigh</w:t>
      </w:r>
      <w:r w:rsidR="000B1BA5">
        <w:rPr>
          <w:rFonts w:cstheme="minorHAnsi"/>
          <w:lang w:val="en-US"/>
        </w:rPr>
        <w:t>t</w:t>
      </w:r>
      <w:r w:rsidR="00CC34F5">
        <w:rPr>
          <w:rFonts w:cstheme="minorHAnsi"/>
          <w:lang w:val="en-US"/>
        </w:rPr>
        <w:t>s</w:t>
      </w:r>
      <w:r w:rsidR="00F52C41">
        <w:rPr>
          <w:rFonts w:cstheme="minorHAnsi"/>
          <w:lang w:val="en-US"/>
        </w:rPr>
        <w:t xml:space="preserve"> with </w:t>
      </w:r>
      <w:r w:rsidR="001122DD">
        <w:rPr>
          <w:rFonts w:cstheme="minorHAnsi"/>
          <w:lang w:val="en-US"/>
        </w:rPr>
        <w:t xml:space="preserve">FYI representing </w:t>
      </w:r>
      <w:r w:rsidR="00F52C41">
        <w:rPr>
          <w:rFonts w:cstheme="minorHAnsi"/>
          <w:lang w:val="en-US"/>
        </w:rPr>
        <w:t xml:space="preserve">the major parts. </w:t>
      </w:r>
      <w:r w:rsidR="00D03EAC">
        <w:rPr>
          <w:rFonts w:cstheme="minorHAnsi"/>
          <w:lang w:val="en-US"/>
        </w:rPr>
        <w:t xml:space="preserve"> The </w:t>
      </w:r>
      <w:r w:rsidR="00C105E4">
        <w:rPr>
          <w:rFonts w:cstheme="minorHAnsi"/>
          <w:lang w:val="en-US"/>
        </w:rPr>
        <w:t xml:space="preserve">distribution of </w:t>
      </w:r>
      <w:proofErr w:type="spellStart"/>
      <w:r w:rsidR="00C105E4">
        <w:rPr>
          <w:rFonts w:cstheme="minorHAnsi"/>
          <w:lang w:val="en-US"/>
        </w:rPr>
        <w:t>ICESat</w:t>
      </w:r>
      <w:proofErr w:type="spellEnd"/>
      <w:r w:rsidR="00C105E4">
        <w:rPr>
          <w:rFonts w:cstheme="minorHAnsi"/>
          <w:lang w:val="en-US"/>
        </w:rPr>
        <w:t xml:space="preserve"> freeboard heights </w:t>
      </w:r>
      <w:r w:rsidR="00D03EAC">
        <w:rPr>
          <w:rFonts w:cstheme="minorHAnsi"/>
          <w:lang w:val="en-US"/>
        </w:rPr>
        <w:t xml:space="preserve">tend </w:t>
      </w:r>
      <w:r w:rsidR="00C105E4">
        <w:rPr>
          <w:rFonts w:cstheme="minorHAnsi"/>
          <w:lang w:val="en-US"/>
        </w:rPr>
        <w:t xml:space="preserve">to </w:t>
      </w:r>
      <w:r w:rsidR="00542882">
        <w:rPr>
          <w:rFonts w:cstheme="minorHAnsi"/>
          <w:lang w:val="en-US"/>
        </w:rPr>
        <w:t>underestimate the presence of thick ice and deformed ice</w:t>
      </w:r>
      <w:r w:rsidR="00C105E4">
        <w:rPr>
          <w:rFonts w:cstheme="minorHAnsi"/>
          <w:lang w:val="en-US"/>
        </w:rPr>
        <w:t xml:space="preserve">, e.g. the ice represented by the tail of the distribution is not as pronounced as in the case of airborne laser measurements.  </w:t>
      </w:r>
    </w:p>
    <w:p w:rsidR="00025308" w:rsidRPr="00025308" w:rsidRDefault="00C105E4" w:rsidP="00025308">
      <w:pPr>
        <w:autoSpaceDE w:val="0"/>
        <w:autoSpaceDN w:val="0"/>
        <w:adjustRightInd w:val="0"/>
        <w:spacing w:line="240" w:lineRule="auto"/>
        <w:rPr>
          <w:rFonts w:cstheme="minorHAnsi"/>
          <w:highlight w:val="yellow"/>
          <w:lang w:val="en-US"/>
        </w:rPr>
      </w:pPr>
      <w:r>
        <w:rPr>
          <w:rFonts w:cstheme="minorHAnsi"/>
          <w:lang w:val="en-US"/>
        </w:rPr>
        <w:t xml:space="preserve">This is </w:t>
      </w:r>
      <w:r w:rsidR="00050E2B">
        <w:rPr>
          <w:rFonts w:cstheme="minorHAnsi"/>
          <w:lang w:val="en-US"/>
        </w:rPr>
        <w:t xml:space="preserve">explained </w:t>
      </w:r>
      <w:r>
        <w:rPr>
          <w:rFonts w:cstheme="minorHAnsi"/>
          <w:lang w:val="en-US"/>
        </w:rPr>
        <w:t>by d</w:t>
      </w:r>
      <w:r w:rsidR="00911BDE" w:rsidRPr="00C4243B">
        <w:rPr>
          <w:rFonts w:cstheme="minorHAnsi"/>
          <w:lang w:val="en-US"/>
        </w:rPr>
        <w:t xml:space="preserve">irect comparison of sea ice freeboard heights from </w:t>
      </w:r>
      <w:r w:rsidR="00C76BE5">
        <w:rPr>
          <w:rFonts w:cstheme="minorHAnsi"/>
          <w:lang w:val="en-US"/>
        </w:rPr>
        <w:t xml:space="preserve">coincident tracks of </w:t>
      </w:r>
      <w:proofErr w:type="spellStart"/>
      <w:r w:rsidR="00C76BE5">
        <w:rPr>
          <w:rFonts w:cstheme="minorHAnsi"/>
          <w:lang w:val="en-US"/>
        </w:rPr>
        <w:t>ICESat</w:t>
      </w:r>
      <w:proofErr w:type="spellEnd"/>
      <w:r w:rsidR="00C76BE5">
        <w:rPr>
          <w:rFonts w:cstheme="minorHAnsi"/>
          <w:lang w:val="en-US"/>
        </w:rPr>
        <w:t xml:space="preserve"> </w:t>
      </w:r>
      <w:r w:rsidR="00911BDE" w:rsidRPr="00C4243B">
        <w:rPr>
          <w:rFonts w:cstheme="minorHAnsi"/>
          <w:lang w:val="en-US"/>
        </w:rPr>
        <w:t>and airborne laser scanner measurements</w:t>
      </w:r>
      <w:r w:rsidR="00677906">
        <w:rPr>
          <w:rFonts w:cstheme="minorHAnsi"/>
          <w:lang w:val="en-US"/>
        </w:rPr>
        <w:t xml:space="preserve">. In </w:t>
      </w:r>
      <w:proofErr w:type="spellStart"/>
      <w:r w:rsidR="00677906">
        <w:rPr>
          <w:rFonts w:cstheme="minorHAnsi"/>
          <w:lang w:val="en-US"/>
        </w:rPr>
        <w:t>Skourup</w:t>
      </w:r>
      <w:proofErr w:type="spellEnd"/>
      <w:r w:rsidR="00677906">
        <w:rPr>
          <w:rFonts w:cstheme="minorHAnsi"/>
          <w:lang w:val="en-US"/>
        </w:rPr>
        <w:t xml:space="preserve"> and Forsberg (2006) it is </w:t>
      </w:r>
      <w:r w:rsidR="00724D2C">
        <w:rPr>
          <w:rFonts w:cstheme="minorHAnsi"/>
          <w:lang w:val="en-US"/>
        </w:rPr>
        <w:t>shown</w:t>
      </w:r>
      <w:r w:rsidR="00025308" w:rsidRPr="00025308">
        <w:rPr>
          <w:rFonts w:cstheme="minorHAnsi"/>
          <w:lang w:val="en-US"/>
        </w:rPr>
        <w:t xml:space="preserve">, that the "lowest-level" filtering technique applied to </w:t>
      </w:r>
      <w:proofErr w:type="spellStart"/>
      <w:r w:rsidR="00025308" w:rsidRPr="00025308">
        <w:rPr>
          <w:rFonts w:cstheme="minorHAnsi"/>
          <w:lang w:val="en-US"/>
        </w:rPr>
        <w:t>ICESat</w:t>
      </w:r>
      <w:proofErr w:type="spellEnd"/>
      <w:r w:rsidR="00025308" w:rsidRPr="00025308">
        <w:rPr>
          <w:rFonts w:cstheme="minorHAnsi"/>
          <w:lang w:val="en-US"/>
        </w:rPr>
        <w:t xml:space="preserve"> data underestimates the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>sea ice freeboard heights by up to 37 cm in heavy ice conditions with only a few open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 xml:space="preserve">leads. The bias is a result of the lower spatial sampling of </w:t>
      </w:r>
      <w:proofErr w:type="spellStart"/>
      <w:r w:rsidR="00025308" w:rsidRPr="00025308">
        <w:rPr>
          <w:rFonts w:cstheme="minorHAnsi"/>
          <w:lang w:val="en-US"/>
        </w:rPr>
        <w:t>ICESat</w:t>
      </w:r>
      <w:proofErr w:type="spellEnd"/>
      <w:r w:rsidR="00025308" w:rsidRPr="00025308">
        <w:rPr>
          <w:rFonts w:cstheme="minorHAnsi"/>
          <w:lang w:val="en-US"/>
        </w:rPr>
        <w:t xml:space="preserve"> and of the averaging of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>the freeboard across the footprint</w:t>
      </w:r>
      <w:r w:rsidR="00A13356">
        <w:rPr>
          <w:rFonts w:cstheme="minorHAnsi"/>
          <w:lang w:val="en-US"/>
        </w:rPr>
        <w:t>, wher</w:t>
      </w:r>
      <w:r w:rsidR="00A97C2A">
        <w:rPr>
          <w:rFonts w:cstheme="minorHAnsi"/>
          <w:lang w:val="en-US"/>
        </w:rPr>
        <w:t>e</w:t>
      </w:r>
      <w:r w:rsidR="00A13356">
        <w:rPr>
          <w:rFonts w:cstheme="minorHAnsi"/>
          <w:lang w:val="en-US"/>
        </w:rPr>
        <w:t xml:space="preserve">as the high resolution </w:t>
      </w:r>
      <w:r w:rsidR="00A13356" w:rsidRPr="00AA3899">
        <w:rPr>
          <w:rFonts w:cstheme="minorHAnsi"/>
          <w:lang w:val="en-US"/>
        </w:rPr>
        <w:t>airborne laser scanner data system picks up even the smallest leads and hence freeboard heights from these data should not be biased.</w:t>
      </w:r>
      <w:r w:rsidR="00025308" w:rsidRPr="00025308">
        <w:rPr>
          <w:rFonts w:cstheme="minorHAnsi"/>
          <w:lang w:val="en-US"/>
        </w:rPr>
        <w:t xml:space="preserve"> This is consistent with results from a similar study</w:t>
      </w:r>
      <w:r w:rsidR="00D601F2">
        <w:rPr>
          <w:rFonts w:cstheme="minorHAnsi"/>
          <w:lang w:val="en-US"/>
        </w:rPr>
        <w:t xml:space="preserve"> </w:t>
      </w:r>
      <w:r w:rsidR="00025308" w:rsidRPr="00D601F2">
        <w:rPr>
          <w:rFonts w:cstheme="minorHAnsi"/>
          <w:lang w:val="en-US"/>
        </w:rPr>
        <w:t xml:space="preserve">made by Kurtz et al. </w:t>
      </w:r>
      <w:r w:rsidR="00025308" w:rsidRPr="00025308">
        <w:rPr>
          <w:rFonts w:cstheme="minorHAnsi"/>
          <w:lang w:val="en-US"/>
        </w:rPr>
        <w:t xml:space="preserve">(2008), who found a bias of less than 2 cm, between </w:t>
      </w:r>
      <w:proofErr w:type="spellStart"/>
      <w:r w:rsidR="00025308" w:rsidRPr="00025308">
        <w:rPr>
          <w:rFonts w:cstheme="minorHAnsi"/>
          <w:lang w:val="en-US"/>
        </w:rPr>
        <w:t>ICESat</w:t>
      </w:r>
      <w:proofErr w:type="spellEnd"/>
      <w:r w:rsidR="00025308" w:rsidRPr="00025308">
        <w:rPr>
          <w:rFonts w:cstheme="minorHAnsi"/>
          <w:lang w:val="en-US"/>
        </w:rPr>
        <w:t xml:space="preserve"> freeboard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>heights and airborne laser freeboard heights, in areas of relative flat ice with many open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 xml:space="preserve">leads. In areas of thicker ice with fewer open leads they found that the </w:t>
      </w:r>
      <w:proofErr w:type="spellStart"/>
      <w:r w:rsidR="00025308" w:rsidRPr="00025308">
        <w:rPr>
          <w:rFonts w:cstheme="minorHAnsi"/>
          <w:lang w:val="en-US"/>
        </w:rPr>
        <w:t>ICESat</w:t>
      </w:r>
      <w:proofErr w:type="spellEnd"/>
      <w:r w:rsidR="00025308" w:rsidRPr="00025308">
        <w:rPr>
          <w:rFonts w:cstheme="minorHAnsi"/>
          <w:lang w:val="en-US"/>
        </w:rPr>
        <w:t xml:space="preserve"> freeboard</w:t>
      </w:r>
      <w:r w:rsidR="00D601F2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>heights were underestimated by up to 9 cm. Thus, the biases introduced from the</w:t>
      </w:r>
      <w:r w:rsidR="006F1BAD">
        <w:rPr>
          <w:rFonts w:cstheme="minorHAnsi"/>
          <w:lang w:val="en-US"/>
        </w:rPr>
        <w:t xml:space="preserve"> </w:t>
      </w:r>
      <w:r w:rsidR="00025308" w:rsidRPr="00025308">
        <w:rPr>
          <w:rFonts w:cstheme="minorHAnsi"/>
          <w:lang w:val="en-US"/>
        </w:rPr>
        <w:t>"lowest-level" filtering technique are dependent on sea ice concentration and ice thickness</w:t>
      </w:r>
      <w:r w:rsidR="00BD124F">
        <w:rPr>
          <w:rFonts w:cstheme="minorHAnsi"/>
          <w:lang w:val="en-US"/>
        </w:rPr>
        <w:t>, where thick ice and ice of high concentration are underestimated</w:t>
      </w:r>
      <w:r w:rsidR="00025308" w:rsidRPr="00025308">
        <w:rPr>
          <w:rFonts w:cstheme="minorHAnsi"/>
          <w:lang w:val="en-US"/>
        </w:rPr>
        <w:t>.</w:t>
      </w:r>
    </w:p>
    <w:p w:rsidR="00CB34E8" w:rsidRDefault="00DC5A2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4C2D46">
        <w:rPr>
          <w:rFonts w:cstheme="minorHAnsi"/>
          <w:lang w:val="en-US"/>
        </w:rPr>
        <w:t xml:space="preserve">freeboard </w:t>
      </w:r>
      <w:r w:rsidR="006834FD" w:rsidRPr="00F96009">
        <w:rPr>
          <w:rFonts w:cstheme="minorHAnsi"/>
          <w:lang w:val="en-US"/>
        </w:rPr>
        <w:t xml:space="preserve">distribution plots of </w:t>
      </w:r>
      <w:r>
        <w:rPr>
          <w:rFonts w:cstheme="minorHAnsi"/>
          <w:lang w:val="en-US"/>
        </w:rPr>
        <w:t xml:space="preserve">the 2011 </w:t>
      </w:r>
      <w:r w:rsidR="006834FD" w:rsidRPr="00F96009">
        <w:rPr>
          <w:rFonts w:cstheme="minorHAnsi"/>
          <w:lang w:val="en-US"/>
        </w:rPr>
        <w:t xml:space="preserve">airborne flights </w:t>
      </w:r>
      <w:r w:rsidR="00A50328">
        <w:rPr>
          <w:rFonts w:cstheme="minorHAnsi"/>
          <w:lang w:val="en-US"/>
        </w:rPr>
        <w:t xml:space="preserve">are plotted together with the </w:t>
      </w:r>
      <w:proofErr w:type="spellStart"/>
      <w:r w:rsidR="00A50328">
        <w:rPr>
          <w:rFonts w:cstheme="minorHAnsi"/>
          <w:lang w:val="en-US"/>
        </w:rPr>
        <w:t>ICESat</w:t>
      </w:r>
      <w:proofErr w:type="spellEnd"/>
      <w:r w:rsidR="00A50328">
        <w:rPr>
          <w:rFonts w:cstheme="minorHAnsi"/>
          <w:lang w:val="en-US"/>
        </w:rPr>
        <w:t xml:space="preserve"> distribution plots in figure </w:t>
      </w:r>
      <w:r w:rsidR="00BD3772" w:rsidRPr="00BD3772">
        <w:rPr>
          <w:rFonts w:cstheme="minorHAnsi"/>
          <w:b/>
          <w:u w:val="single"/>
          <w:lang w:val="en-US"/>
        </w:rPr>
        <w:t>3</w:t>
      </w:r>
      <w:r w:rsidR="00BD3772">
        <w:rPr>
          <w:rFonts w:cstheme="minorHAnsi"/>
          <w:lang w:val="en-US"/>
        </w:rPr>
        <w:t xml:space="preserve">. All the data used is plotted in </w:t>
      </w:r>
      <w:r w:rsidR="00210589">
        <w:rPr>
          <w:rFonts w:cstheme="minorHAnsi"/>
          <w:lang w:val="en-US"/>
        </w:rPr>
        <w:t xml:space="preserve">figure </w:t>
      </w:r>
      <w:bookmarkStart w:id="0" w:name="_GoBack"/>
      <w:r w:rsidR="00210589" w:rsidRPr="00360C16">
        <w:rPr>
          <w:rFonts w:cstheme="minorHAnsi"/>
          <w:b/>
          <w:u w:val="single"/>
          <w:lang w:val="en-US"/>
        </w:rPr>
        <w:t>7</w:t>
      </w:r>
      <w:bookmarkEnd w:id="0"/>
      <w:r w:rsidR="00210589">
        <w:rPr>
          <w:rFonts w:cstheme="minorHAnsi"/>
          <w:lang w:val="en-US"/>
        </w:rPr>
        <w:t xml:space="preserve"> chapter </w:t>
      </w:r>
      <w:proofErr w:type="gramStart"/>
      <w:r w:rsidR="00210589" w:rsidRPr="00F96009">
        <w:rPr>
          <w:rFonts w:cstheme="minorHAnsi"/>
          <w:b/>
          <w:u w:val="single"/>
          <w:lang w:val="en-US"/>
        </w:rPr>
        <w:t>Airborne</w:t>
      </w:r>
      <w:proofErr w:type="gramEnd"/>
      <w:r w:rsidR="00210589" w:rsidRPr="00F96009">
        <w:rPr>
          <w:rFonts w:cstheme="minorHAnsi"/>
          <w:b/>
          <w:u w:val="single"/>
          <w:lang w:val="en-US"/>
        </w:rPr>
        <w:t xml:space="preserve"> laser measurements of sea ice freeboard heights</w:t>
      </w:r>
      <w:r w:rsidR="00210589">
        <w:rPr>
          <w:rFonts w:cstheme="minorHAnsi"/>
          <w:lang w:val="en-US"/>
        </w:rPr>
        <w:t>.</w:t>
      </w:r>
      <w:r w:rsidR="00BD3772">
        <w:rPr>
          <w:rFonts w:cstheme="minorHAnsi"/>
          <w:lang w:val="en-US"/>
        </w:rPr>
        <w:t xml:space="preserve"> </w:t>
      </w:r>
      <w:r w:rsidR="00DF6471">
        <w:rPr>
          <w:rFonts w:cstheme="minorHAnsi"/>
          <w:lang w:val="en-US"/>
        </w:rPr>
        <w:t xml:space="preserve">The 2011 freeboard distribution is </w:t>
      </w:r>
      <w:r w:rsidR="0081254D">
        <w:rPr>
          <w:rFonts w:cstheme="minorHAnsi"/>
          <w:lang w:val="en-US"/>
        </w:rPr>
        <w:t xml:space="preserve">best represented by the </w:t>
      </w:r>
      <w:proofErr w:type="spellStart"/>
      <w:r w:rsidR="0081254D">
        <w:rPr>
          <w:rFonts w:cstheme="minorHAnsi"/>
          <w:lang w:val="en-US"/>
        </w:rPr>
        <w:t>ICESat</w:t>
      </w:r>
      <w:proofErr w:type="spellEnd"/>
      <w:r w:rsidR="0081254D">
        <w:rPr>
          <w:rFonts w:cstheme="minorHAnsi"/>
          <w:lang w:val="en-US"/>
        </w:rPr>
        <w:t xml:space="preserve"> distributions of </w:t>
      </w:r>
      <w:r w:rsidR="00BD3772" w:rsidRPr="00F96009">
        <w:rPr>
          <w:rFonts w:cstheme="minorHAnsi"/>
          <w:lang w:val="en-US"/>
        </w:rPr>
        <w:t>2005</w:t>
      </w:r>
      <w:r w:rsidR="0081254D">
        <w:rPr>
          <w:rFonts w:cstheme="minorHAnsi"/>
          <w:lang w:val="en-US"/>
        </w:rPr>
        <w:t xml:space="preserve"> and </w:t>
      </w:r>
      <w:r w:rsidR="00BD3772" w:rsidRPr="00F96009">
        <w:rPr>
          <w:rFonts w:cstheme="minorHAnsi"/>
          <w:lang w:val="en-US"/>
        </w:rPr>
        <w:t>2006</w:t>
      </w:r>
      <w:r w:rsidR="009221B7">
        <w:rPr>
          <w:rFonts w:cstheme="minorHAnsi"/>
          <w:lang w:val="en-US"/>
        </w:rPr>
        <w:t>.</w:t>
      </w:r>
      <w:r w:rsidR="0081254D">
        <w:rPr>
          <w:rFonts w:cstheme="minorHAnsi"/>
          <w:lang w:val="en-US"/>
        </w:rPr>
        <w:t xml:space="preserve"> </w:t>
      </w:r>
    </w:p>
    <w:p w:rsidR="00F47E13" w:rsidRDefault="00F47E1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CB34E8" w:rsidRDefault="00CB34E8">
      <w:pPr>
        <w:rPr>
          <w:rFonts w:cstheme="minorHAnsi"/>
          <w:lang w:val="en-US"/>
        </w:rPr>
      </w:pPr>
    </w:p>
    <w:p w:rsidR="009E7F9A" w:rsidRDefault="00475798">
      <w:pPr>
        <w:rPr>
          <w:rFonts w:cstheme="minorHAnsi"/>
          <w:lang w:val="en-US"/>
        </w:rPr>
      </w:pPr>
      <w:r>
        <w:rPr>
          <w:rFonts w:cstheme="minorHAnsi"/>
          <w:noProof/>
          <w:lang w:eastAsia="da-DK"/>
        </w:rPr>
        <w:drawing>
          <wp:inline distT="0" distB="0" distL="0" distR="0">
            <wp:extent cx="5759450" cy="575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3J_noocean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BA5">
        <w:rPr>
          <w:rFonts w:cstheme="minorHAnsi"/>
          <w:lang w:val="en-US"/>
        </w:rPr>
        <w:t xml:space="preserve"> </w:t>
      </w:r>
    </w:p>
    <w:p w:rsidR="00033E1B" w:rsidRDefault="009E7F9A" w:rsidP="009E7F9A">
      <w:pPr>
        <w:jc w:val="center"/>
        <w:rPr>
          <w:rFonts w:cstheme="minorHAnsi"/>
          <w:lang w:val="en-US"/>
        </w:rPr>
      </w:pPr>
      <w:r w:rsidRPr="00C8172A">
        <w:rPr>
          <w:rFonts w:cstheme="minorHAnsi"/>
          <w:lang w:val="en-US"/>
        </w:rPr>
        <w:t xml:space="preserve">Figure </w:t>
      </w:r>
      <w:r w:rsidRPr="006B1ED4">
        <w:rPr>
          <w:rFonts w:cstheme="minorHAnsi"/>
        </w:rPr>
        <w:fldChar w:fldCharType="begin"/>
      </w:r>
      <w:r w:rsidRPr="00C8172A">
        <w:rPr>
          <w:rFonts w:cstheme="minorHAnsi"/>
          <w:lang w:val="en-US"/>
        </w:rPr>
        <w:instrText xml:space="preserve"> SEQ Figure \* ARABIC </w:instrText>
      </w:r>
      <w:r w:rsidRPr="006B1ED4">
        <w:rPr>
          <w:rFonts w:cstheme="minorHAnsi"/>
        </w:rPr>
        <w:fldChar w:fldCharType="separate"/>
      </w:r>
      <w:r w:rsidR="00292F0C">
        <w:rPr>
          <w:rFonts w:cstheme="minorHAnsi"/>
          <w:noProof/>
          <w:lang w:val="en-US"/>
        </w:rPr>
        <w:t>1</w:t>
      </w:r>
      <w:r w:rsidRPr="006B1ED4">
        <w:rPr>
          <w:rFonts w:cstheme="minorHAnsi"/>
        </w:rPr>
        <w:fldChar w:fldCharType="end"/>
      </w:r>
      <w:r w:rsidRPr="00C8172A">
        <w:rPr>
          <w:rFonts w:cstheme="minorHAnsi"/>
          <w:lang w:val="en-US"/>
        </w:rPr>
        <w:t>: F</w:t>
      </w:r>
      <w:r>
        <w:rPr>
          <w:rFonts w:cstheme="minorHAnsi"/>
          <w:lang w:val="en-US"/>
        </w:rPr>
        <w:t xml:space="preserve">reeboard </w:t>
      </w:r>
      <w:r w:rsidR="00670086">
        <w:rPr>
          <w:rFonts w:cstheme="minorHAnsi"/>
          <w:lang w:val="en-US"/>
        </w:rPr>
        <w:t xml:space="preserve">heights from </w:t>
      </w:r>
      <w:r>
        <w:rPr>
          <w:rFonts w:cstheme="minorHAnsi"/>
          <w:lang w:val="en-US"/>
        </w:rPr>
        <w:t>2008 airborne laser scanner</w:t>
      </w:r>
      <w:r w:rsidR="00670086">
        <w:rPr>
          <w:rFonts w:cstheme="minorHAnsi"/>
          <w:lang w:val="en-US"/>
        </w:rPr>
        <w:t xml:space="preserve"> </w:t>
      </w:r>
      <w:r w:rsidR="00F47713">
        <w:rPr>
          <w:rFonts w:cstheme="minorHAnsi"/>
          <w:lang w:val="en-US"/>
        </w:rPr>
        <w:t xml:space="preserve">(April </w:t>
      </w:r>
      <w:r w:rsidR="003F5751">
        <w:rPr>
          <w:rFonts w:cstheme="minorHAnsi"/>
          <w:lang w:val="en-US"/>
        </w:rPr>
        <w:t>24</w:t>
      </w:r>
      <w:r w:rsidR="00F47713">
        <w:rPr>
          <w:rFonts w:cstheme="minorHAnsi"/>
          <w:lang w:val="en-US"/>
        </w:rPr>
        <w:t xml:space="preserve">) </w:t>
      </w:r>
      <w:r w:rsidR="00670086">
        <w:rPr>
          <w:rFonts w:cstheme="minorHAnsi"/>
          <w:lang w:val="en-US"/>
        </w:rPr>
        <w:t xml:space="preserve">overlaid </w:t>
      </w:r>
      <w:proofErr w:type="spellStart"/>
      <w:r w:rsidR="00670086">
        <w:rPr>
          <w:rFonts w:cstheme="minorHAnsi"/>
          <w:lang w:val="en-US"/>
        </w:rPr>
        <w:t>ICESat</w:t>
      </w:r>
      <w:proofErr w:type="spellEnd"/>
      <w:r w:rsidR="00670086">
        <w:rPr>
          <w:rFonts w:cstheme="minorHAnsi"/>
          <w:lang w:val="en-US"/>
        </w:rPr>
        <w:t xml:space="preserve"> freeboard heights</w:t>
      </w:r>
      <w:r w:rsidR="003F5751">
        <w:rPr>
          <w:rFonts w:cstheme="minorHAnsi"/>
          <w:lang w:val="en-US"/>
        </w:rPr>
        <w:t xml:space="preserve"> (February 17 – March 21)</w:t>
      </w:r>
      <w:r w:rsidR="00033E1B">
        <w:rPr>
          <w:rFonts w:cstheme="minorHAnsi"/>
          <w:lang w:val="en-US"/>
        </w:rPr>
        <w:br w:type="page"/>
      </w:r>
    </w:p>
    <w:p w:rsidR="00C8172A" w:rsidRDefault="00C8172A" w:rsidP="00C8172A">
      <w:pPr>
        <w:rPr>
          <w:rFonts w:cstheme="minorHAnsi"/>
          <w:lang w:val="en-US"/>
        </w:rPr>
      </w:pPr>
      <w:r>
        <w:rPr>
          <w:rFonts w:cstheme="minorHAnsi"/>
          <w:noProof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1880BFFA" wp14:editId="1E51989D">
            <wp:simplePos x="0" y="0"/>
            <wp:positionH relativeFrom="column">
              <wp:posOffset>4445</wp:posOffset>
            </wp:positionH>
            <wp:positionV relativeFrom="paragraph">
              <wp:posOffset>-80010</wp:posOffset>
            </wp:positionV>
            <wp:extent cx="5759450" cy="3096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27" w:rsidRPr="00C8172A" w:rsidRDefault="00C8172A" w:rsidP="00C8172A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2EF0EB6" wp14:editId="78141090">
            <wp:simplePos x="0" y="0"/>
            <wp:positionH relativeFrom="column">
              <wp:posOffset>61595</wp:posOffset>
            </wp:positionH>
            <wp:positionV relativeFrom="paragraph">
              <wp:posOffset>524510</wp:posOffset>
            </wp:positionV>
            <wp:extent cx="5759450" cy="3209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72A">
        <w:rPr>
          <w:rFonts w:cstheme="minorHAnsi"/>
          <w:lang w:val="en-US"/>
        </w:rPr>
        <w:t xml:space="preserve">Figure </w:t>
      </w:r>
      <w:r w:rsidRPr="006B1ED4">
        <w:rPr>
          <w:rFonts w:cstheme="minorHAnsi"/>
        </w:rPr>
        <w:fldChar w:fldCharType="begin"/>
      </w:r>
      <w:r w:rsidRPr="00C8172A">
        <w:rPr>
          <w:rFonts w:cstheme="minorHAnsi"/>
          <w:lang w:val="en-US"/>
        </w:rPr>
        <w:instrText xml:space="preserve"> SEQ Figure \* ARABIC </w:instrText>
      </w:r>
      <w:r w:rsidRPr="006B1ED4">
        <w:rPr>
          <w:rFonts w:cstheme="minorHAnsi"/>
        </w:rPr>
        <w:fldChar w:fldCharType="separate"/>
      </w:r>
      <w:r w:rsidR="00292F0C">
        <w:rPr>
          <w:rFonts w:cstheme="minorHAnsi"/>
          <w:noProof/>
          <w:lang w:val="en-US"/>
        </w:rPr>
        <w:t>2</w:t>
      </w:r>
      <w:r w:rsidRPr="006B1ED4">
        <w:rPr>
          <w:rFonts w:cstheme="minorHAnsi"/>
        </w:rPr>
        <w:fldChar w:fldCharType="end"/>
      </w:r>
      <w:r w:rsidRPr="00C8172A">
        <w:rPr>
          <w:rFonts w:cstheme="minorHAnsi"/>
          <w:lang w:val="en-US"/>
        </w:rPr>
        <w:t>: F</w:t>
      </w:r>
      <w:r w:rsidR="009354F2">
        <w:rPr>
          <w:rFonts w:cstheme="minorHAnsi"/>
          <w:lang w:val="en-US"/>
        </w:rPr>
        <w:t xml:space="preserve">reeboard distribution </w:t>
      </w:r>
      <w:r w:rsidR="00745300">
        <w:rPr>
          <w:rFonts w:cstheme="minorHAnsi"/>
          <w:lang w:val="en-US"/>
        </w:rPr>
        <w:t>from 2008 airborne laser scanner (green</w:t>
      </w:r>
      <w:r w:rsidR="00CC1F60">
        <w:rPr>
          <w:rFonts w:cstheme="minorHAnsi"/>
          <w:lang w:val="en-US"/>
        </w:rPr>
        <w:t xml:space="preserve"> histogram</w:t>
      </w:r>
      <w:r w:rsidR="00745300">
        <w:rPr>
          <w:rFonts w:cstheme="minorHAnsi"/>
          <w:lang w:val="en-US"/>
        </w:rPr>
        <w:t xml:space="preserve">) and </w:t>
      </w:r>
      <w:r w:rsidR="00CE4E9F">
        <w:rPr>
          <w:rFonts w:cstheme="minorHAnsi"/>
          <w:lang w:val="en-US"/>
        </w:rPr>
        <w:t xml:space="preserve">2003-2008 </w:t>
      </w:r>
      <w:proofErr w:type="spellStart"/>
      <w:r w:rsidR="00745300">
        <w:rPr>
          <w:rFonts w:cstheme="minorHAnsi"/>
          <w:lang w:val="en-US"/>
        </w:rPr>
        <w:t>ICESat</w:t>
      </w:r>
      <w:proofErr w:type="spellEnd"/>
      <w:r w:rsidR="009354F2">
        <w:rPr>
          <w:rFonts w:cstheme="minorHAnsi"/>
          <w:lang w:val="en-US"/>
        </w:rPr>
        <w:t xml:space="preserve"> </w:t>
      </w:r>
      <w:r w:rsidR="00CC1F60">
        <w:rPr>
          <w:rFonts w:cstheme="minorHAnsi"/>
          <w:lang w:val="en-US"/>
        </w:rPr>
        <w:t>(lines)</w:t>
      </w:r>
    </w:p>
    <w:p w:rsidR="00CC1F60" w:rsidRDefault="007A61EC" w:rsidP="00EE27C0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</w:t>
      </w:r>
    </w:p>
    <w:p w:rsidR="00CC1F60" w:rsidRDefault="00CC1F60" w:rsidP="00DD6148">
      <w:pPr>
        <w:spacing w:line="240" w:lineRule="auto"/>
        <w:jc w:val="center"/>
        <w:rPr>
          <w:rFonts w:cstheme="minorHAnsi"/>
          <w:lang w:val="en-US"/>
        </w:rPr>
      </w:pPr>
      <w:r w:rsidRPr="00C8172A">
        <w:rPr>
          <w:rFonts w:cstheme="minorHAnsi"/>
          <w:lang w:val="en-US"/>
        </w:rPr>
        <w:t xml:space="preserve">Figure </w:t>
      </w:r>
      <w:r w:rsidRPr="006B1ED4">
        <w:rPr>
          <w:rFonts w:cstheme="minorHAnsi"/>
        </w:rPr>
        <w:fldChar w:fldCharType="begin"/>
      </w:r>
      <w:r w:rsidRPr="00C8172A">
        <w:rPr>
          <w:rFonts w:cstheme="minorHAnsi"/>
          <w:lang w:val="en-US"/>
        </w:rPr>
        <w:instrText xml:space="preserve"> SEQ Figure \* ARABIC </w:instrText>
      </w:r>
      <w:r w:rsidRPr="006B1ED4">
        <w:rPr>
          <w:rFonts w:cstheme="minorHAnsi"/>
        </w:rPr>
        <w:fldChar w:fldCharType="separate"/>
      </w:r>
      <w:r w:rsidR="00292F0C">
        <w:rPr>
          <w:rFonts w:cstheme="minorHAnsi"/>
          <w:noProof/>
          <w:lang w:val="en-US"/>
        </w:rPr>
        <w:t>3</w:t>
      </w:r>
      <w:r w:rsidRPr="006B1ED4">
        <w:rPr>
          <w:rFonts w:cstheme="minorHAnsi"/>
        </w:rPr>
        <w:fldChar w:fldCharType="end"/>
      </w:r>
      <w:r w:rsidRPr="00C8172A">
        <w:rPr>
          <w:rFonts w:cstheme="minorHAnsi"/>
          <w:lang w:val="en-US"/>
        </w:rPr>
        <w:t>: F</w:t>
      </w:r>
      <w:r>
        <w:rPr>
          <w:rFonts w:cstheme="minorHAnsi"/>
          <w:lang w:val="en-US"/>
        </w:rPr>
        <w:t>reeboard distribution from 20</w:t>
      </w:r>
      <w:r w:rsidR="003F7FFB">
        <w:rPr>
          <w:rFonts w:cstheme="minorHAnsi"/>
          <w:lang w:val="en-US"/>
        </w:rPr>
        <w:t>11</w:t>
      </w:r>
      <w:r>
        <w:rPr>
          <w:rFonts w:cstheme="minorHAnsi"/>
          <w:lang w:val="en-US"/>
        </w:rPr>
        <w:t xml:space="preserve"> airborne laser scanner (</w:t>
      </w:r>
      <w:r w:rsidR="00DD6148">
        <w:rPr>
          <w:rFonts w:cstheme="minorHAnsi"/>
          <w:lang w:val="en-US"/>
        </w:rPr>
        <w:t>cyan</w:t>
      </w:r>
      <w:r>
        <w:rPr>
          <w:rFonts w:cstheme="minorHAnsi"/>
          <w:lang w:val="en-US"/>
        </w:rPr>
        <w:t xml:space="preserve"> histogram) and 2003-2008 </w:t>
      </w:r>
      <w:proofErr w:type="spellStart"/>
      <w:r>
        <w:rPr>
          <w:rFonts w:cstheme="minorHAnsi"/>
          <w:lang w:val="en-US"/>
        </w:rPr>
        <w:t>ICESat</w:t>
      </w:r>
      <w:proofErr w:type="spellEnd"/>
      <w:r>
        <w:rPr>
          <w:rFonts w:cstheme="minorHAnsi"/>
          <w:lang w:val="en-US"/>
        </w:rPr>
        <w:t xml:space="preserve"> (lines)</w:t>
      </w:r>
    </w:p>
    <w:p w:rsidR="00EE27C0" w:rsidRPr="00677906" w:rsidRDefault="006A0F23" w:rsidP="00EE27C0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r w:rsidRPr="00677906">
        <w:rPr>
          <w:rFonts w:cstheme="minorHAnsi"/>
          <w:b/>
          <w:sz w:val="28"/>
          <w:szCs w:val="28"/>
          <w:lang w:val="en-US"/>
        </w:rPr>
        <w:lastRenderedPageBreak/>
        <w:t>References</w:t>
      </w:r>
    </w:p>
    <w:p w:rsidR="006A0F23" w:rsidRDefault="00B60791" w:rsidP="006F10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6F10A0">
        <w:rPr>
          <w:rFonts w:cstheme="minorHAnsi"/>
          <w:lang w:val="en-US"/>
        </w:rPr>
        <w:t>Skourup</w:t>
      </w:r>
      <w:proofErr w:type="spellEnd"/>
      <w:r w:rsidRPr="006F10A0">
        <w:rPr>
          <w:rFonts w:cstheme="minorHAnsi"/>
          <w:lang w:val="en-US"/>
        </w:rPr>
        <w:t xml:space="preserve">, H. and R. Forsberg: Sea ice freeboards from </w:t>
      </w:r>
      <w:proofErr w:type="spellStart"/>
      <w:r w:rsidRPr="006F10A0">
        <w:rPr>
          <w:rFonts w:cstheme="minorHAnsi"/>
          <w:lang w:val="en-US"/>
        </w:rPr>
        <w:t>ICESat</w:t>
      </w:r>
      <w:proofErr w:type="spellEnd"/>
      <w:r w:rsidRPr="006F10A0">
        <w:rPr>
          <w:rFonts w:cstheme="minorHAnsi"/>
          <w:lang w:val="en-US"/>
        </w:rPr>
        <w:t xml:space="preserve"> - A comparison to airborne</w:t>
      </w:r>
      <w:r w:rsidR="006F10A0">
        <w:rPr>
          <w:rFonts w:cstheme="minorHAnsi"/>
          <w:lang w:val="en-US"/>
        </w:rPr>
        <w:t xml:space="preserve"> </w:t>
      </w:r>
      <w:proofErr w:type="spellStart"/>
      <w:r w:rsidRPr="006F10A0">
        <w:rPr>
          <w:rFonts w:cstheme="minorHAnsi"/>
          <w:lang w:val="en-US"/>
        </w:rPr>
        <w:t>lidar</w:t>
      </w:r>
      <w:proofErr w:type="spellEnd"/>
      <w:r w:rsidRPr="006F10A0">
        <w:rPr>
          <w:rFonts w:cstheme="minorHAnsi"/>
          <w:lang w:val="en-US"/>
        </w:rPr>
        <w:t xml:space="preserve"> measurements. Arctic Sea Ice Thickness: Past, Present and Future, edited by P.</w:t>
      </w:r>
      <w:r w:rsidR="006F10A0">
        <w:rPr>
          <w:rFonts w:cstheme="minorHAnsi"/>
          <w:lang w:val="en-US"/>
        </w:rPr>
        <w:t xml:space="preserve"> </w:t>
      </w:r>
      <w:proofErr w:type="spellStart"/>
      <w:r w:rsidRPr="006F10A0">
        <w:rPr>
          <w:rFonts w:cstheme="minorHAnsi"/>
          <w:lang w:val="en-US"/>
        </w:rPr>
        <w:t>Wadhams</w:t>
      </w:r>
      <w:proofErr w:type="spellEnd"/>
      <w:r w:rsidRPr="006F10A0">
        <w:rPr>
          <w:rFonts w:cstheme="minorHAnsi"/>
          <w:lang w:val="en-US"/>
        </w:rPr>
        <w:t xml:space="preserve"> and G. </w:t>
      </w:r>
      <w:proofErr w:type="spellStart"/>
      <w:r w:rsidRPr="006F10A0">
        <w:rPr>
          <w:rFonts w:cstheme="minorHAnsi"/>
          <w:lang w:val="en-US"/>
        </w:rPr>
        <w:t>Amanatidis</w:t>
      </w:r>
      <w:proofErr w:type="spellEnd"/>
      <w:r w:rsidRPr="006F10A0">
        <w:rPr>
          <w:rFonts w:cstheme="minorHAnsi"/>
          <w:lang w:val="en-US"/>
        </w:rPr>
        <w:t>. Climate Change and Natural Hazards Series, Brussels, 2006</w:t>
      </w:r>
    </w:p>
    <w:p w:rsidR="006F10A0" w:rsidRPr="006F10A0" w:rsidRDefault="006F10A0" w:rsidP="006F10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A0F23" w:rsidRPr="006F10A0" w:rsidRDefault="006F10A0" w:rsidP="006F10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F10A0">
        <w:rPr>
          <w:rFonts w:cstheme="minorHAnsi"/>
          <w:lang w:val="en-US"/>
        </w:rPr>
        <w:t xml:space="preserve">Kurtz, N. T., Markus, T. M., </w:t>
      </w:r>
      <w:proofErr w:type="spellStart"/>
      <w:r w:rsidRPr="006F10A0">
        <w:rPr>
          <w:rFonts w:cstheme="minorHAnsi"/>
          <w:lang w:val="en-US"/>
        </w:rPr>
        <w:t>Cavalieri</w:t>
      </w:r>
      <w:proofErr w:type="spellEnd"/>
      <w:r w:rsidRPr="006F10A0">
        <w:rPr>
          <w:rFonts w:cstheme="minorHAnsi"/>
          <w:lang w:val="en-US"/>
        </w:rPr>
        <w:t xml:space="preserve">, D. J., </w:t>
      </w:r>
      <w:proofErr w:type="spellStart"/>
      <w:r w:rsidRPr="006F10A0">
        <w:rPr>
          <w:rFonts w:cstheme="minorHAnsi"/>
          <w:lang w:val="en-US"/>
        </w:rPr>
        <w:t>Krabill</w:t>
      </w:r>
      <w:proofErr w:type="gramStart"/>
      <w:r w:rsidRPr="006F10A0">
        <w:rPr>
          <w:rFonts w:cstheme="minorHAnsi"/>
          <w:lang w:val="en-US"/>
        </w:rPr>
        <w:t>,W</w:t>
      </w:r>
      <w:proofErr w:type="spellEnd"/>
      <w:proofErr w:type="gramEnd"/>
      <w:r w:rsidRPr="006F10A0">
        <w:rPr>
          <w:rFonts w:cstheme="minorHAnsi"/>
          <w:lang w:val="en-US"/>
        </w:rPr>
        <w:t>., Sonntag, J. G., and Miller, J.</w:t>
      </w:r>
      <w:r>
        <w:rPr>
          <w:rFonts w:cstheme="minorHAnsi"/>
          <w:lang w:val="en-US"/>
        </w:rPr>
        <w:t xml:space="preserve">: </w:t>
      </w:r>
      <w:r w:rsidRPr="006F10A0">
        <w:rPr>
          <w:rFonts w:cstheme="minorHAnsi"/>
          <w:lang w:val="en-US"/>
        </w:rPr>
        <w:t xml:space="preserve">Comparison of </w:t>
      </w:r>
      <w:proofErr w:type="spellStart"/>
      <w:r w:rsidRPr="006F10A0">
        <w:rPr>
          <w:rFonts w:cstheme="minorHAnsi"/>
          <w:lang w:val="en-US"/>
        </w:rPr>
        <w:t>ICESat</w:t>
      </w:r>
      <w:proofErr w:type="spellEnd"/>
      <w:r w:rsidRPr="006F10A0">
        <w:rPr>
          <w:rFonts w:cstheme="minorHAnsi"/>
          <w:lang w:val="en-US"/>
        </w:rPr>
        <w:t xml:space="preserve"> data with airborne laser altimeter measurements over Arctic sea</w:t>
      </w:r>
      <w:r>
        <w:rPr>
          <w:rFonts w:cstheme="minorHAnsi"/>
          <w:lang w:val="en-US"/>
        </w:rPr>
        <w:t xml:space="preserve"> </w:t>
      </w:r>
      <w:r w:rsidRPr="006F10A0">
        <w:rPr>
          <w:rFonts w:cstheme="minorHAnsi"/>
          <w:lang w:val="en-US"/>
        </w:rPr>
        <w:t>ice. IEEE Transaction on Geoscience and Remote Sensing</w:t>
      </w:r>
      <w:r>
        <w:rPr>
          <w:rFonts w:cstheme="minorHAnsi"/>
          <w:lang w:val="en-US"/>
        </w:rPr>
        <w:t>, 46(7):1913–1924,</w:t>
      </w:r>
      <w:r w:rsidR="00434FB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2008</w:t>
      </w:r>
    </w:p>
    <w:sectPr w:rsidR="006A0F23" w:rsidRPr="006F10A0" w:rsidSect="00EE27C0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4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D1" w:rsidRDefault="00B055D1">
      <w:pPr>
        <w:spacing w:after="0" w:line="240" w:lineRule="auto"/>
      </w:pPr>
      <w:r>
        <w:separator/>
      </w:r>
    </w:p>
  </w:endnote>
  <w:endnote w:type="continuationSeparator" w:id="0">
    <w:p w:rsidR="00B055D1" w:rsidRDefault="00B0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03" w:rsidRDefault="00EE27C0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49647" wp14:editId="18B60440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303" w:rsidRPr="00A241FB" w:rsidRDefault="00EE27C0" w:rsidP="009F2E79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separate"/>
                          </w:r>
                          <w:r w:rsidR="00360C16">
                            <w:rPr>
                              <w:rStyle w:val="PageNumber"/>
                              <w:noProof/>
                              <w:szCs w:val="20"/>
                            </w:rPr>
                            <w:t>4</w:t>
                          </w:r>
                          <w:r w:rsidRPr="00A241FB">
                            <w:rPr>
                              <w:rStyle w:val="PageNumber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95.55pt;margin-top:771.95pt;width:29.4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mr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" filled="f" stroked="f">
              <v:textbox inset="0,0,0,0">
                <w:txbxContent>
                  <w:p w:rsidR="00CD1303" w:rsidRPr="00A241FB" w:rsidRDefault="00EE27C0" w:rsidP="009F2E79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PageNumber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PageNumber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separate"/>
                    </w:r>
                    <w:r w:rsidR="00360C16">
                      <w:rPr>
                        <w:rStyle w:val="PageNumber"/>
                        <w:noProof/>
                        <w:szCs w:val="20"/>
                      </w:rPr>
                      <w:t>4</w:t>
                    </w:r>
                    <w:r w:rsidRPr="00A241FB">
                      <w:rPr>
                        <w:rStyle w:val="PageNumber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CD1303" w:rsidTr="00F22A72">
      <w:trPr>
        <w:trHeight w:val="737"/>
      </w:trPr>
      <w:tc>
        <w:tcPr>
          <w:tcW w:w="2892" w:type="dxa"/>
          <w:tcMar>
            <w:right w:w="0" w:type="dxa"/>
          </w:tcMar>
        </w:tcPr>
        <w:p w:rsidR="00CD1303" w:rsidRPr="006C7207" w:rsidRDefault="00B055D1" w:rsidP="00465595">
          <w:pPr>
            <w:pStyle w:val="Template-Afdeling"/>
          </w:pPr>
        </w:p>
      </w:tc>
      <w:tc>
        <w:tcPr>
          <w:tcW w:w="2495" w:type="dxa"/>
        </w:tcPr>
        <w:p w:rsidR="00CD1303" w:rsidRDefault="00B055D1" w:rsidP="00465595">
          <w:pPr>
            <w:pStyle w:val="Template-Adresse"/>
          </w:pPr>
        </w:p>
      </w:tc>
      <w:tc>
        <w:tcPr>
          <w:tcW w:w="1899" w:type="dxa"/>
          <w:tcMar>
            <w:right w:w="227" w:type="dxa"/>
          </w:tcMar>
        </w:tcPr>
        <w:p w:rsidR="00CD1303" w:rsidRDefault="00B055D1" w:rsidP="00465595">
          <w:pPr>
            <w:pStyle w:val="Template-Adresse"/>
            <w:tabs>
              <w:tab w:val="clear" w:pos="397"/>
              <w:tab w:val="left" w:pos="394"/>
            </w:tabs>
          </w:pPr>
        </w:p>
      </w:tc>
      <w:tc>
        <w:tcPr>
          <w:tcW w:w="1799" w:type="dxa"/>
          <w:tcMar>
            <w:right w:w="0" w:type="dxa"/>
          </w:tcMar>
        </w:tcPr>
        <w:p w:rsidR="00CD1303" w:rsidRDefault="00B055D1" w:rsidP="00465595">
          <w:pPr>
            <w:pStyle w:val="Template-Adresse"/>
            <w:tabs>
              <w:tab w:val="clear" w:pos="397"/>
            </w:tabs>
            <w:jc w:val="right"/>
          </w:pPr>
          <w:bookmarkStart w:id="1" w:name="bmkADEmail"/>
          <w:bookmarkEnd w:id="1"/>
        </w:p>
      </w:tc>
    </w:tr>
    <w:tr w:rsidR="00CD1303" w:rsidTr="00F22A72">
      <w:tc>
        <w:tcPr>
          <w:tcW w:w="2892" w:type="dxa"/>
          <w:tcMar>
            <w:right w:w="0" w:type="dxa"/>
          </w:tcMar>
        </w:tcPr>
        <w:p w:rsidR="00CD1303" w:rsidRDefault="00B055D1" w:rsidP="00465595">
          <w:pPr>
            <w:pStyle w:val="Template-Adresse"/>
          </w:pPr>
        </w:p>
      </w:tc>
      <w:tc>
        <w:tcPr>
          <w:tcW w:w="2495" w:type="dxa"/>
        </w:tcPr>
        <w:p w:rsidR="00CD1303" w:rsidRDefault="00B055D1" w:rsidP="00465595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CD1303" w:rsidRDefault="00B055D1" w:rsidP="0017186D">
          <w:pPr>
            <w:pStyle w:val="Template-Adresse"/>
            <w:tabs>
              <w:tab w:val="clear" w:pos="397"/>
            </w:tabs>
            <w:jc w:val="right"/>
          </w:pPr>
          <w:bookmarkStart w:id="2" w:name="bmkLangEmail"/>
          <w:bookmarkEnd w:id="2"/>
        </w:p>
      </w:tc>
    </w:tr>
  </w:tbl>
  <w:p w:rsidR="00CD1303" w:rsidRDefault="00B05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D1" w:rsidRDefault="00B055D1">
      <w:pPr>
        <w:spacing w:after="0" w:line="240" w:lineRule="auto"/>
      </w:pPr>
      <w:r>
        <w:separator/>
      </w:r>
    </w:p>
  </w:footnote>
  <w:footnote w:type="continuationSeparator" w:id="0">
    <w:p w:rsidR="00B055D1" w:rsidRDefault="00B0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03" w:rsidRDefault="00EE27C0">
    <w:pPr>
      <w:pStyle w:val="Header"/>
    </w:pPr>
    <w:r>
      <w:rPr>
        <w:noProof/>
        <w:lang w:val="da-DK"/>
      </w:rPr>
      <w:drawing>
        <wp:anchor distT="0" distB="0" distL="0" distR="0" simplePos="0" relativeHeight="251659264" behindDoc="0" locked="0" layoutInCell="1" allowOverlap="1" wp14:anchorId="6DC49862" wp14:editId="2A16D84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1820"/>
          <wp:effectExtent l="0" t="0" r="0" b="0"/>
          <wp:wrapNone/>
          <wp:docPr id="28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03" w:rsidRDefault="00EE27C0">
    <w:pPr>
      <w:pStyle w:val="Header"/>
    </w:pPr>
    <w:r>
      <w:rPr>
        <w:noProof/>
        <w:lang w:val="da-DK"/>
      </w:rPr>
      <w:drawing>
        <wp:anchor distT="0" distB="0" distL="114300" distR="114300" simplePos="0" relativeHeight="251662336" behindDoc="0" locked="0" layoutInCell="1" allowOverlap="1" wp14:anchorId="19CDD8A7" wp14:editId="08FD4A80">
          <wp:simplePos x="0" y="0"/>
          <wp:positionH relativeFrom="column">
            <wp:posOffset>-146050</wp:posOffset>
          </wp:positionH>
          <wp:positionV relativeFrom="paragraph">
            <wp:posOffset>22225</wp:posOffset>
          </wp:positionV>
          <wp:extent cx="1908810" cy="7696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USpace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/>
      </w:rPr>
      <w:drawing>
        <wp:anchor distT="0" distB="0" distL="0" distR="0" simplePos="0" relativeHeight="251660288" behindDoc="0" locked="0" layoutInCell="1" allowOverlap="1" wp14:anchorId="781FBD14" wp14:editId="74A5AB63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1820"/>
          <wp:effectExtent l="0" t="0" r="0" b="0"/>
          <wp:wrapNone/>
          <wp:docPr id="27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1FE"/>
    <w:multiLevelType w:val="hybridMultilevel"/>
    <w:tmpl w:val="F4C26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30B1"/>
    <w:multiLevelType w:val="hybridMultilevel"/>
    <w:tmpl w:val="6F28B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261"/>
    <w:multiLevelType w:val="hybridMultilevel"/>
    <w:tmpl w:val="ABE4E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0"/>
    <w:rsid w:val="000007F4"/>
    <w:rsid w:val="0000214D"/>
    <w:rsid w:val="00025308"/>
    <w:rsid w:val="00033E1B"/>
    <w:rsid w:val="0004388B"/>
    <w:rsid w:val="00050E2B"/>
    <w:rsid w:val="00095A57"/>
    <w:rsid w:val="000A0665"/>
    <w:rsid w:val="000A4C6F"/>
    <w:rsid w:val="000B1BA5"/>
    <w:rsid w:val="000B6B0F"/>
    <w:rsid w:val="000C0975"/>
    <w:rsid w:val="000C7235"/>
    <w:rsid w:val="000C7849"/>
    <w:rsid w:val="000D46DA"/>
    <w:rsid w:val="001122DD"/>
    <w:rsid w:val="0012143A"/>
    <w:rsid w:val="0012448F"/>
    <w:rsid w:val="0012737F"/>
    <w:rsid w:val="001504FD"/>
    <w:rsid w:val="00155D73"/>
    <w:rsid w:val="001564E5"/>
    <w:rsid w:val="00162668"/>
    <w:rsid w:val="00167127"/>
    <w:rsid w:val="00170ABB"/>
    <w:rsid w:val="00184E90"/>
    <w:rsid w:val="00192381"/>
    <w:rsid w:val="00195E08"/>
    <w:rsid w:val="001A3145"/>
    <w:rsid w:val="00210589"/>
    <w:rsid w:val="0021177D"/>
    <w:rsid w:val="002347B7"/>
    <w:rsid w:val="00246A91"/>
    <w:rsid w:val="002614EB"/>
    <w:rsid w:val="0026342B"/>
    <w:rsid w:val="002709E1"/>
    <w:rsid w:val="00292F0C"/>
    <w:rsid w:val="00294C4F"/>
    <w:rsid w:val="002955C9"/>
    <w:rsid w:val="002B00A7"/>
    <w:rsid w:val="002C00DD"/>
    <w:rsid w:val="002C3E18"/>
    <w:rsid w:val="002E4848"/>
    <w:rsid w:val="002F2EF9"/>
    <w:rsid w:val="003133E2"/>
    <w:rsid w:val="00351168"/>
    <w:rsid w:val="00360C16"/>
    <w:rsid w:val="00366215"/>
    <w:rsid w:val="00370B71"/>
    <w:rsid w:val="00376C85"/>
    <w:rsid w:val="00380250"/>
    <w:rsid w:val="00394AAF"/>
    <w:rsid w:val="003A5F38"/>
    <w:rsid w:val="003C5115"/>
    <w:rsid w:val="003D4EAB"/>
    <w:rsid w:val="003F5751"/>
    <w:rsid w:val="003F7FFB"/>
    <w:rsid w:val="0041558E"/>
    <w:rsid w:val="00416042"/>
    <w:rsid w:val="00421E79"/>
    <w:rsid w:val="00424769"/>
    <w:rsid w:val="00434FBE"/>
    <w:rsid w:val="004555C8"/>
    <w:rsid w:val="00467630"/>
    <w:rsid w:val="00472E5C"/>
    <w:rsid w:val="00473E64"/>
    <w:rsid w:val="00475005"/>
    <w:rsid w:val="00475798"/>
    <w:rsid w:val="00482C19"/>
    <w:rsid w:val="00485219"/>
    <w:rsid w:val="004B0A13"/>
    <w:rsid w:val="004B5283"/>
    <w:rsid w:val="004C2D46"/>
    <w:rsid w:val="00500DF2"/>
    <w:rsid w:val="00540C18"/>
    <w:rsid w:val="00542882"/>
    <w:rsid w:val="00560856"/>
    <w:rsid w:val="00563FD0"/>
    <w:rsid w:val="00573F27"/>
    <w:rsid w:val="005863FC"/>
    <w:rsid w:val="005B7842"/>
    <w:rsid w:val="005F18BA"/>
    <w:rsid w:val="00600532"/>
    <w:rsid w:val="00622ED4"/>
    <w:rsid w:val="00643DAF"/>
    <w:rsid w:val="0064596F"/>
    <w:rsid w:val="00667919"/>
    <w:rsid w:val="00670086"/>
    <w:rsid w:val="00673F5C"/>
    <w:rsid w:val="00677906"/>
    <w:rsid w:val="006834FD"/>
    <w:rsid w:val="00683C55"/>
    <w:rsid w:val="00693642"/>
    <w:rsid w:val="006A0F23"/>
    <w:rsid w:val="006C07DD"/>
    <w:rsid w:val="006C1225"/>
    <w:rsid w:val="006C2767"/>
    <w:rsid w:val="006C4C3C"/>
    <w:rsid w:val="006D18D6"/>
    <w:rsid w:val="006D3638"/>
    <w:rsid w:val="006F10A0"/>
    <w:rsid w:val="006F1BAD"/>
    <w:rsid w:val="007246A0"/>
    <w:rsid w:val="00724C13"/>
    <w:rsid w:val="00724D2C"/>
    <w:rsid w:val="00725C38"/>
    <w:rsid w:val="007428BD"/>
    <w:rsid w:val="00745300"/>
    <w:rsid w:val="007467F7"/>
    <w:rsid w:val="00754E54"/>
    <w:rsid w:val="007755C3"/>
    <w:rsid w:val="007854C1"/>
    <w:rsid w:val="007A61EC"/>
    <w:rsid w:val="007B3C7F"/>
    <w:rsid w:val="007C5BF1"/>
    <w:rsid w:val="007D5BA5"/>
    <w:rsid w:val="007E04C8"/>
    <w:rsid w:val="0081254D"/>
    <w:rsid w:val="00865274"/>
    <w:rsid w:val="0087137D"/>
    <w:rsid w:val="008726FD"/>
    <w:rsid w:val="0089011A"/>
    <w:rsid w:val="008A01D2"/>
    <w:rsid w:val="008C0B78"/>
    <w:rsid w:val="008C2412"/>
    <w:rsid w:val="008E5089"/>
    <w:rsid w:val="0090171E"/>
    <w:rsid w:val="009038A7"/>
    <w:rsid w:val="0090777A"/>
    <w:rsid w:val="00911BDE"/>
    <w:rsid w:val="00914BAD"/>
    <w:rsid w:val="009221B7"/>
    <w:rsid w:val="00924334"/>
    <w:rsid w:val="009330FE"/>
    <w:rsid w:val="009354F2"/>
    <w:rsid w:val="009367DB"/>
    <w:rsid w:val="00947EA7"/>
    <w:rsid w:val="009615F0"/>
    <w:rsid w:val="00973E7A"/>
    <w:rsid w:val="00986EA2"/>
    <w:rsid w:val="009974A9"/>
    <w:rsid w:val="009C4590"/>
    <w:rsid w:val="009C6567"/>
    <w:rsid w:val="009E7848"/>
    <w:rsid w:val="009E7F9A"/>
    <w:rsid w:val="009F0523"/>
    <w:rsid w:val="00A04B9C"/>
    <w:rsid w:val="00A062EB"/>
    <w:rsid w:val="00A13356"/>
    <w:rsid w:val="00A1350A"/>
    <w:rsid w:val="00A50328"/>
    <w:rsid w:val="00A97C2A"/>
    <w:rsid w:val="00AA3899"/>
    <w:rsid w:val="00AA699D"/>
    <w:rsid w:val="00AC36F9"/>
    <w:rsid w:val="00B055D1"/>
    <w:rsid w:val="00B21497"/>
    <w:rsid w:val="00B22D1A"/>
    <w:rsid w:val="00B27DEA"/>
    <w:rsid w:val="00B60791"/>
    <w:rsid w:val="00B6361C"/>
    <w:rsid w:val="00B87522"/>
    <w:rsid w:val="00B91B3F"/>
    <w:rsid w:val="00B91C2F"/>
    <w:rsid w:val="00B92725"/>
    <w:rsid w:val="00B9373D"/>
    <w:rsid w:val="00B93F55"/>
    <w:rsid w:val="00BA79D8"/>
    <w:rsid w:val="00BC3FF7"/>
    <w:rsid w:val="00BC64A0"/>
    <w:rsid w:val="00BD124F"/>
    <w:rsid w:val="00BD3772"/>
    <w:rsid w:val="00BE4983"/>
    <w:rsid w:val="00BF5302"/>
    <w:rsid w:val="00C02400"/>
    <w:rsid w:val="00C105E4"/>
    <w:rsid w:val="00C23E4E"/>
    <w:rsid w:val="00C4243B"/>
    <w:rsid w:val="00C50864"/>
    <w:rsid w:val="00C72F78"/>
    <w:rsid w:val="00C76BE5"/>
    <w:rsid w:val="00C77CE7"/>
    <w:rsid w:val="00C8172A"/>
    <w:rsid w:val="00C845EE"/>
    <w:rsid w:val="00C927E9"/>
    <w:rsid w:val="00C97187"/>
    <w:rsid w:val="00CA046C"/>
    <w:rsid w:val="00CA58E5"/>
    <w:rsid w:val="00CB34E8"/>
    <w:rsid w:val="00CB433B"/>
    <w:rsid w:val="00CC0AA5"/>
    <w:rsid w:val="00CC1F60"/>
    <w:rsid w:val="00CC34F5"/>
    <w:rsid w:val="00CC78E5"/>
    <w:rsid w:val="00CD641D"/>
    <w:rsid w:val="00CE14B5"/>
    <w:rsid w:val="00CE4E9F"/>
    <w:rsid w:val="00D03DB2"/>
    <w:rsid w:val="00D03EAC"/>
    <w:rsid w:val="00D06DA1"/>
    <w:rsid w:val="00D0728E"/>
    <w:rsid w:val="00D1423B"/>
    <w:rsid w:val="00D14EA7"/>
    <w:rsid w:val="00D42CA5"/>
    <w:rsid w:val="00D601F2"/>
    <w:rsid w:val="00D63BC6"/>
    <w:rsid w:val="00D86FCE"/>
    <w:rsid w:val="00D95189"/>
    <w:rsid w:val="00DA7BA5"/>
    <w:rsid w:val="00DC5310"/>
    <w:rsid w:val="00DC5A24"/>
    <w:rsid w:val="00DC7397"/>
    <w:rsid w:val="00DD32DE"/>
    <w:rsid w:val="00DD6148"/>
    <w:rsid w:val="00DE215F"/>
    <w:rsid w:val="00DE69D1"/>
    <w:rsid w:val="00DF6471"/>
    <w:rsid w:val="00E046D2"/>
    <w:rsid w:val="00E16130"/>
    <w:rsid w:val="00E235D4"/>
    <w:rsid w:val="00E26813"/>
    <w:rsid w:val="00E31321"/>
    <w:rsid w:val="00E34417"/>
    <w:rsid w:val="00E46790"/>
    <w:rsid w:val="00E51238"/>
    <w:rsid w:val="00E61B62"/>
    <w:rsid w:val="00E86FC7"/>
    <w:rsid w:val="00EA1519"/>
    <w:rsid w:val="00EA494C"/>
    <w:rsid w:val="00EB026C"/>
    <w:rsid w:val="00EC1354"/>
    <w:rsid w:val="00EC7232"/>
    <w:rsid w:val="00ED03E3"/>
    <w:rsid w:val="00EE27C0"/>
    <w:rsid w:val="00EE3B92"/>
    <w:rsid w:val="00F12EE7"/>
    <w:rsid w:val="00F2434D"/>
    <w:rsid w:val="00F30CE0"/>
    <w:rsid w:val="00F325D7"/>
    <w:rsid w:val="00F43AB8"/>
    <w:rsid w:val="00F47713"/>
    <w:rsid w:val="00F47E13"/>
    <w:rsid w:val="00F52C41"/>
    <w:rsid w:val="00F71968"/>
    <w:rsid w:val="00F96009"/>
    <w:rsid w:val="00FA0CAE"/>
    <w:rsid w:val="00FB7E99"/>
    <w:rsid w:val="00FC0E1B"/>
    <w:rsid w:val="00FC2797"/>
    <w:rsid w:val="00FC3340"/>
    <w:rsid w:val="00FC67B6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7C0"/>
    <w:pPr>
      <w:tabs>
        <w:tab w:val="center" w:pos="4819"/>
        <w:tab w:val="right" w:pos="9638"/>
      </w:tabs>
      <w:spacing w:after="0" w:line="280" w:lineRule="atLeast"/>
    </w:pPr>
    <w:rPr>
      <w:rFonts w:ascii="Arial" w:eastAsia="Times New Roman" w:hAnsi="Arial" w:cs="Times New Roman"/>
      <w:sz w:val="20"/>
      <w:szCs w:val="24"/>
      <w:lang w:val="en-GB" w:eastAsia="da-DK"/>
    </w:rPr>
  </w:style>
  <w:style w:type="character" w:customStyle="1" w:styleId="HeaderChar">
    <w:name w:val="Header Char"/>
    <w:basedOn w:val="DefaultParagraphFont"/>
    <w:link w:val="Header"/>
    <w:rsid w:val="00EE27C0"/>
    <w:rPr>
      <w:rFonts w:ascii="Arial" w:eastAsia="Times New Roman" w:hAnsi="Arial" w:cs="Times New Roman"/>
      <w:sz w:val="20"/>
      <w:szCs w:val="24"/>
      <w:lang w:val="en-GB" w:eastAsia="da-DK"/>
    </w:rPr>
  </w:style>
  <w:style w:type="paragraph" w:styleId="Footer">
    <w:name w:val="footer"/>
    <w:basedOn w:val="Normal"/>
    <w:link w:val="FooterChar"/>
    <w:rsid w:val="00EE27C0"/>
    <w:pPr>
      <w:tabs>
        <w:tab w:val="center" w:pos="4819"/>
        <w:tab w:val="right" w:pos="9638"/>
      </w:tabs>
      <w:spacing w:after="0" w:line="280" w:lineRule="atLeast"/>
    </w:pPr>
    <w:rPr>
      <w:rFonts w:ascii="Arial" w:eastAsia="Times New Roman" w:hAnsi="Arial" w:cs="Times New Roman"/>
      <w:sz w:val="16"/>
      <w:szCs w:val="24"/>
      <w:lang w:val="en-GB" w:eastAsia="da-DK"/>
    </w:rPr>
  </w:style>
  <w:style w:type="character" w:customStyle="1" w:styleId="FooterChar">
    <w:name w:val="Footer Char"/>
    <w:basedOn w:val="DefaultParagraphFont"/>
    <w:link w:val="Footer"/>
    <w:rsid w:val="00EE27C0"/>
    <w:rPr>
      <w:rFonts w:ascii="Arial" w:eastAsia="Times New Roman" w:hAnsi="Arial" w:cs="Times New Roman"/>
      <w:sz w:val="16"/>
      <w:szCs w:val="24"/>
      <w:lang w:val="en-GB" w:eastAsia="da-DK"/>
    </w:rPr>
  </w:style>
  <w:style w:type="table" w:styleId="TableGrid">
    <w:name w:val="Table Grid"/>
    <w:basedOn w:val="TableNormal"/>
    <w:rsid w:val="00EE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Adresse">
    <w:name w:val="Template - Adresse"/>
    <w:basedOn w:val="Normal"/>
    <w:rsid w:val="00EE27C0"/>
    <w:pPr>
      <w:tabs>
        <w:tab w:val="left" w:pos="397"/>
      </w:tabs>
      <w:spacing w:after="0" w:line="240" w:lineRule="atLeast"/>
    </w:pPr>
    <w:rPr>
      <w:rFonts w:ascii="Arial" w:eastAsia="Times New Roman" w:hAnsi="Arial" w:cs="Times New Roman"/>
      <w:noProof/>
      <w:sz w:val="16"/>
      <w:szCs w:val="24"/>
      <w:lang w:eastAsia="da-DK"/>
    </w:rPr>
  </w:style>
  <w:style w:type="paragraph" w:customStyle="1" w:styleId="Template-Afdeling">
    <w:name w:val="Template - Afdeling"/>
    <w:basedOn w:val="Normal"/>
    <w:rsid w:val="00EE27C0"/>
    <w:pPr>
      <w:spacing w:after="0" w:line="240" w:lineRule="atLeast"/>
    </w:pPr>
    <w:rPr>
      <w:rFonts w:ascii="Arial" w:eastAsia="Times New Roman" w:hAnsi="Arial" w:cs="Times New Roman"/>
      <w:b/>
      <w:noProof/>
      <w:sz w:val="16"/>
      <w:szCs w:val="24"/>
      <w:lang w:eastAsia="da-DK"/>
    </w:rPr>
  </w:style>
  <w:style w:type="character" w:styleId="PageNumber">
    <w:name w:val="page number"/>
    <w:basedOn w:val="DefaultParagraphFont"/>
    <w:rsid w:val="00EE27C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7C0"/>
    <w:pPr>
      <w:tabs>
        <w:tab w:val="center" w:pos="4819"/>
        <w:tab w:val="right" w:pos="9638"/>
      </w:tabs>
      <w:spacing w:after="0" w:line="280" w:lineRule="atLeast"/>
    </w:pPr>
    <w:rPr>
      <w:rFonts w:ascii="Arial" w:eastAsia="Times New Roman" w:hAnsi="Arial" w:cs="Times New Roman"/>
      <w:sz w:val="20"/>
      <w:szCs w:val="24"/>
      <w:lang w:val="en-GB" w:eastAsia="da-DK"/>
    </w:rPr>
  </w:style>
  <w:style w:type="character" w:customStyle="1" w:styleId="HeaderChar">
    <w:name w:val="Header Char"/>
    <w:basedOn w:val="DefaultParagraphFont"/>
    <w:link w:val="Header"/>
    <w:rsid w:val="00EE27C0"/>
    <w:rPr>
      <w:rFonts w:ascii="Arial" w:eastAsia="Times New Roman" w:hAnsi="Arial" w:cs="Times New Roman"/>
      <w:sz w:val="20"/>
      <w:szCs w:val="24"/>
      <w:lang w:val="en-GB" w:eastAsia="da-DK"/>
    </w:rPr>
  </w:style>
  <w:style w:type="paragraph" w:styleId="Footer">
    <w:name w:val="footer"/>
    <w:basedOn w:val="Normal"/>
    <w:link w:val="FooterChar"/>
    <w:rsid w:val="00EE27C0"/>
    <w:pPr>
      <w:tabs>
        <w:tab w:val="center" w:pos="4819"/>
        <w:tab w:val="right" w:pos="9638"/>
      </w:tabs>
      <w:spacing w:after="0" w:line="280" w:lineRule="atLeast"/>
    </w:pPr>
    <w:rPr>
      <w:rFonts w:ascii="Arial" w:eastAsia="Times New Roman" w:hAnsi="Arial" w:cs="Times New Roman"/>
      <w:sz w:val="16"/>
      <w:szCs w:val="24"/>
      <w:lang w:val="en-GB" w:eastAsia="da-DK"/>
    </w:rPr>
  </w:style>
  <w:style w:type="character" w:customStyle="1" w:styleId="FooterChar">
    <w:name w:val="Footer Char"/>
    <w:basedOn w:val="DefaultParagraphFont"/>
    <w:link w:val="Footer"/>
    <w:rsid w:val="00EE27C0"/>
    <w:rPr>
      <w:rFonts w:ascii="Arial" w:eastAsia="Times New Roman" w:hAnsi="Arial" w:cs="Times New Roman"/>
      <w:sz w:val="16"/>
      <w:szCs w:val="24"/>
      <w:lang w:val="en-GB" w:eastAsia="da-DK"/>
    </w:rPr>
  </w:style>
  <w:style w:type="table" w:styleId="TableGrid">
    <w:name w:val="Table Grid"/>
    <w:basedOn w:val="TableNormal"/>
    <w:rsid w:val="00EE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Adresse">
    <w:name w:val="Template - Adresse"/>
    <w:basedOn w:val="Normal"/>
    <w:rsid w:val="00EE27C0"/>
    <w:pPr>
      <w:tabs>
        <w:tab w:val="left" w:pos="397"/>
      </w:tabs>
      <w:spacing w:after="0" w:line="240" w:lineRule="atLeast"/>
    </w:pPr>
    <w:rPr>
      <w:rFonts w:ascii="Arial" w:eastAsia="Times New Roman" w:hAnsi="Arial" w:cs="Times New Roman"/>
      <w:noProof/>
      <w:sz w:val="16"/>
      <w:szCs w:val="24"/>
      <w:lang w:eastAsia="da-DK"/>
    </w:rPr>
  </w:style>
  <w:style w:type="paragraph" w:customStyle="1" w:styleId="Template-Afdeling">
    <w:name w:val="Template - Afdeling"/>
    <w:basedOn w:val="Normal"/>
    <w:rsid w:val="00EE27C0"/>
    <w:pPr>
      <w:spacing w:after="0" w:line="240" w:lineRule="atLeast"/>
    </w:pPr>
    <w:rPr>
      <w:rFonts w:ascii="Arial" w:eastAsia="Times New Roman" w:hAnsi="Arial" w:cs="Times New Roman"/>
      <w:b/>
      <w:noProof/>
      <w:sz w:val="16"/>
      <w:szCs w:val="24"/>
      <w:lang w:eastAsia="da-DK"/>
    </w:rPr>
  </w:style>
  <w:style w:type="character" w:styleId="PageNumber">
    <w:name w:val="page number"/>
    <w:basedOn w:val="DefaultParagraphFont"/>
    <w:rsid w:val="00EE27C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A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3F4A-29FC-408C-BD15-B7D806F5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580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Skourup</dc:creator>
  <cp:lastModifiedBy>Henriette Skourup</cp:lastModifiedBy>
  <cp:revision>261</cp:revision>
  <cp:lastPrinted>2011-11-03T14:24:00Z</cp:lastPrinted>
  <dcterms:created xsi:type="dcterms:W3CDTF">2011-10-26T15:01:00Z</dcterms:created>
  <dcterms:modified xsi:type="dcterms:W3CDTF">2011-11-11T07:47:00Z</dcterms:modified>
</cp:coreProperties>
</file>